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E4" w:rsidRDefault="007F2A19">
      <w:pPr>
        <w:rPr>
          <w:rFonts w:ascii="Trebuchet MS" w:hAnsi="Trebuchet MS"/>
          <w:b/>
        </w:rPr>
      </w:pPr>
      <w:r w:rsidRPr="00D876E4">
        <w:rPr>
          <w:rFonts w:ascii="Trebuchet MS" w:hAnsi="Trebuchet MS"/>
          <w:b/>
        </w:rPr>
        <w:t xml:space="preserve">Check list </w:t>
      </w:r>
      <w:r w:rsidR="00D876E4">
        <w:rPr>
          <w:rFonts w:ascii="Trebuchet MS" w:hAnsi="Trebuchet MS"/>
          <w:b/>
        </w:rPr>
        <w:t>di controllo</w:t>
      </w:r>
      <w:r w:rsidR="00564962">
        <w:rPr>
          <w:rFonts w:ascii="Trebuchet MS" w:hAnsi="Trebuchet MS"/>
          <w:b/>
        </w:rPr>
        <w:t xml:space="preserve"> per la verifica dell’</w:t>
      </w:r>
      <w:r w:rsidR="00D876E4">
        <w:rPr>
          <w:rFonts w:ascii="Trebuchet MS" w:hAnsi="Trebuchet MS"/>
          <w:b/>
        </w:rPr>
        <w:t xml:space="preserve">adozione </w:t>
      </w:r>
      <w:r w:rsidR="00564962">
        <w:rPr>
          <w:rFonts w:ascii="Trebuchet MS" w:hAnsi="Trebuchet MS"/>
          <w:b/>
        </w:rPr>
        <w:t xml:space="preserve">di </w:t>
      </w:r>
      <w:r w:rsidR="00D876E4">
        <w:rPr>
          <w:rFonts w:ascii="Trebuchet MS" w:hAnsi="Trebuchet MS"/>
          <w:b/>
        </w:rPr>
        <w:t>criteri di sostenibilità</w:t>
      </w:r>
    </w:p>
    <w:p w:rsidR="0062760D" w:rsidRDefault="0062760D">
      <w:pPr>
        <w:rPr>
          <w:rFonts w:ascii="Trebuchet MS" w:hAnsi="Trebuchet MS"/>
          <w:b/>
        </w:rPr>
      </w:pPr>
    </w:p>
    <w:p w:rsidR="00794472" w:rsidRDefault="00794472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EVENTO_______________</w:t>
      </w:r>
      <w:r w:rsidR="00753A1D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</w:rPr>
        <w:t>_____DATA__</w:t>
      </w:r>
      <w:r w:rsidR="00753A1D">
        <w:rPr>
          <w:rFonts w:ascii="Trebuchet MS" w:hAnsi="Trebuchet MS"/>
          <w:b/>
        </w:rPr>
        <w:t xml:space="preserve"> </w:t>
      </w:r>
    </w:p>
    <w:p w:rsidR="00D876E4" w:rsidRDefault="00D876E4">
      <w:pPr>
        <w:rPr>
          <w:rFonts w:ascii="Trebuchet MS" w:hAnsi="Trebuchet MS"/>
          <w:b/>
        </w:rPr>
      </w:pPr>
    </w:p>
    <w:tbl>
      <w:tblPr>
        <w:tblW w:w="96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468"/>
        <w:gridCol w:w="1980"/>
        <w:gridCol w:w="3603"/>
        <w:gridCol w:w="561"/>
        <w:gridCol w:w="624"/>
        <w:gridCol w:w="2412"/>
      </w:tblGrid>
      <w:tr w:rsidR="006E7994" w:rsidRPr="00ED4587" w:rsidTr="00212447">
        <w:trPr>
          <w:cantSplit/>
          <w:tblHeader/>
        </w:trPr>
        <w:tc>
          <w:tcPr>
            <w:tcW w:w="468" w:type="dxa"/>
            <w:vMerge w:val="restart"/>
            <w:shd w:val="clear" w:color="auto" w:fill="CCCCFF"/>
            <w:vAlign w:val="center"/>
          </w:tcPr>
          <w:p w:rsidR="00CE700D" w:rsidRPr="00ED4587" w:rsidRDefault="00CE700D" w:rsidP="00CE700D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980" w:type="dxa"/>
            <w:vMerge w:val="restart"/>
            <w:shd w:val="clear" w:color="auto" w:fill="CCCCFF"/>
            <w:vAlign w:val="center"/>
          </w:tcPr>
          <w:p w:rsidR="00CE700D" w:rsidRPr="00ED4587" w:rsidRDefault="00CE700D" w:rsidP="00D9126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br w:type="page"/>
              <w:t>Ambiti</w:t>
            </w:r>
            <w:r w:rsidR="00D9126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3" w:type="dxa"/>
            <w:vMerge w:val="restart"/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t>Criteri Expo 2015 da adottare</w:t>
            </w:r>
          </w:p>
        </w:tc>
        <w:tc>
          <w:tcPr>
            <w:tcW w:w="1185" w:type="dxa"/>
            <w:gridSpan w:val="2"/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Adottato </w:t>
            </w:r>
          </w:p>
        </w:tc>
        <w:tc>
          <w:tcPr>
            <w:tcW w:w="2412" w:type="dxa"/>
            <w:vMerge w:val="restart"/>
            <w:shd w:val="clear" w:color="auto" w:fill="CCCCFF"/>
            <w:vAlign w:val="center"/>
          </w:tcPr>
          <w:p w:rsidR="00A92ED0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t>Note motivazioni o criteri alternativi adottati</w:t>
            </w:r>
          </w:p>
          <w:p w:rsidR="00CE700D" w:rsidRPr="00ED4587" w:rsidRDefault="00A92ED0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Documenti Prodotti</w:t>
            </w:r>
          </w:p>
        </w:tc>
      </w:tr>
      <w:tr w:rsidR="006E7994" w:rsidRPr="00ED4587" w:rsidTr="00212447">
        <w:trPr>
          <w:cantSplit/>
          <w:tblHeader/>
        </w:trPr>
        <w:tc>
          <w:tcPr>
            <w:tcW w:w="468" w:type="dxa"/>
            <w:vMerge/>
            <w:shd w:val="clear" w:color="auto" w:fill="CCCCFF"/>
            <w:vAlign w:val="center"/>
          </w:tcPr>
          <w:p w:rsidR="00CE700D" w:rsidRPr="00ED4587" w:rsidRDefault="00CE700D" w:rsidP="00CE700D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CCCCFF"/>
            <w:vAlign w:val="center"/>
          </w:tcPr>
          <w:p w:rsidR="00CE700D" w:rsidRPr="00ED4587" w:rsidRDefault="00CE700D" w:rsidP="007F2A19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3603" w:type="dxa"/>
            <w:vMerge/>
            <w:tcBorders>
              <w:bottom w:val="single" w:sz="6" w:space="0" w:color="000000"/>
            </w:tcBorders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tcBorders>
              <w:bottom w:val="single" w:sz="6" w:space="0" w:color="000000"/>
            </w:tcBorders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t>Sì</w:t>
            </w:r>
          </w:p>
        </w:tc>
        <w:tc>
          <w:tcPr>
            <w:tcW w:w="624" w:type="dxa"/>
            <w:tcBorders>
              <w:bottom w:val="single" w:sz="6" w:space="0" w:color="000000"/>
            </w:tcBorders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12" w:type="dxa"/>
            <w:vMerge/>
            <w:tcBorders>
              <w:bottom w:val="single" w:sz="6" w:space="0" w:color="000000"/>
            </w:tcBorders>
            <w:shd w:val="clear" w:color="auto" w:fill="CCCCFF"/>
            <w:vAlign w:val="center"/>
          </w:tcPr>
          <w:p w:rsidR="00CE700D" w:rsidRPr="00ED4587" w:rsidRDefault="00CE700D" w:rsidP="00ED4587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6E7994" w:rsidRPr="00ED4587" w:rsidTr="00342706">
        <w:trPr>
          <w:cantSplit/>
        </w:trPr>
        <w:tc>
          <w:tcPr>
            <w:tcW w:w="468" w:type="dxa"/>
            <w:vMerge w:val="restart"/>
            <w:vAlign w:val="center"/>
          </w:tcPr>
          <w:p w:rsidR="0098293B" w:rsidRPr="00ED4587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98293B" w:rsidRPr="00761649" w:rsidRDefault="0098293B" w:rsidP="00D91265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Materiale promozionale e divulgativo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cartaceo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(es. cartelle stampa, programmi, menu, inviti, flyers, etc.)</w:t>
            </w:r>
            <w:r w:rsidR="0076164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3603" w:type="dxa"/>
            <w:tcBorders>
              <w:bottom w:val="nil"/>
            </w:tcBorders>
            <w:shd w:val="clear" w:color="auto" w:fill="auto"/>
          </w:tcPr>
          <w:p w:rsidR="0098293B" w:rsidRDefault="0098293B" w:rsidP="00CE700D">
            <w:pPr>
              <w:pStyle w:val="ListParagraph"/>
              <w:adjustRightInd w:val="0"/>
              <w:snapToGrid w:val="0"/>
              <w:spacing w:after="120"/>
              <w:ind w:left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100%</w:t>
            </w:r>
            <w:r>
              <w:rPr>
                <w:rFonts w:ascii="Segoe UI" w:hAnsi="Segoe UI" w:cs="Segoe UI"/>
                <w:vertAlign w:val="superscript"/>
              </w:rPr>
              <w:t xml:space="preserve">  </w:t>
            </w:r>
            <w:r>
              <w:rPr>
                <w:rFonts w:ascii="Segoe UI" w:hAnsi="Segoe UI" w:cs="Segoe UI"/>
              </w:rPr>
              <w:t>c</w:t>
            </w:r>
            <w:r w:rsidRPr="00ED4587">
              <w:rPr>
                <w:rFonts w:ascii="Segoe UI" w:hAnsi="Segoe UI" w:cs="Segoe UI"/>
              </w:rPr>
              <w:t xml:space="preserve">arta riciclata </w:t>
            </w:r>
          </w:p>
          <w:p w:rsidR="0098293B" w:rsidRPr="00ED4587" w:rsidRDefault="0098293B" w:rsidP="00CE700D">
            <w:pPr>
              <w:pStyle w:val="ListParagraph"/>
              <w:adjustRightInd w:val="0"/>
              <w:snapToGrid w:val="0"/>
              <w:spacing w:after="120"/>
              <w:ind w:left="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 in alternativa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98293B" w:rsidRDefault="0098293B" w:rsidP="0098293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98293B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98293B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98293B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98293B" w:rsidRPr="00ED4587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</w:tcPr>
          <w:p w:rsidR="0098293B" w:rsidRDefault="0098293B" w:rsidP="0098293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98293B" w:rsidRDefault="0098293B" w:rsidP="0098293B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98293B" w:rsidRDefault="0098293B" w:rsidP="0098293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98293B" w:rsidRDefault="0098293B" w:rsidP="0098293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98293B" w:rsidRPr="00ED4587" w:rsidRDefault="0098293B" w:rsidP="0098293B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98293B" w:rsidRPr="00ED4587" w:rsidRDefault="0098293B" w:rsidP="0098293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tcBorders>
              <w:bottom w:val="nil"/>
            </w:tcBorders>
            <w:shd w:val="clear" w:color="auto" w:fill="auto"/>
          </w:tcPr>
          <w:p w:rsidR="0098293B" w:rsidRPr="0088282B" w:rsidRDefault="0098293B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342706">
        <w:trPr>
          <w:cantSplit/>
        </w:trPr>
        <w:tc>
          <w:tcPr>
            <w:tcW w:w="468" w:type="dxa"/>
            <w:vMerge/>
            <w:vAlign w:val="center"/>
          </w:tcPr>
          <w:p w:rsidR="0098293B" w:rsidRPr="00ED4587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98293B" w:rsidRPr="00ED4587" w:rsidRDefault="0098293B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</w:tcBorders>
            <w:shd w:val="clear" w:color="auto" w:fill="auto"/>
          </w:tcPr>
          <w:p w:rsidR="0098293B" w:rsidRPr="00ED4587" w:rsidRDefault="0098293B" w:rsidP="00CE700D">
            <w:pPr>
              <w:pStyle w:val="ListParagraph"/>
              <w:adjustRightInd w:val="0"/>
              <w:snapToGrid w:val="0"/>
              <w:spacing w:after="120"/>
              <w:ind w:left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100%</w:t>
            </w:r>
            <w:r>
              <w:rPr>
                <w:rFonts w:ascii="Segoe UI" w:hAnsi="Segoe UI" w:cs="Segoe UI"/>
                <w:vertAlign w:val="superscript"/>
              </w:rPr>
              <w:t xml:space="preserve"> </w:t>
            </w:r>
            <w:r>
              <w:rPr>
                <w:rFonts w:ascii="Segoe UI" w:hAnsi="Segoe UI" w:cs="Segoe UI"/>
              </w:rPr>
              <w:t>c</w:t>
            </w:r>
            <w:r w:rsidRPr="00ED4587">
              <w:rPr>
                <w:rFonts w:ascii="Segoe UI" w:hAnsi="Segoe UI" w:cs="Segoe UI"/>
              </w:rPr>
              <w:t xml:space="preserve">arta vergine con marchi: </w:t>
            </w:r>
          </w:p>
          <w:p w:rsidR="0098293B" w:rsidRDefault="0098293B" w:rsidP="00CE700D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after="120"/>
              <w:rPr>
                <w:rFonts w:ascii="Segoe UI" w:hAnsi="Segoe UI" w:cs="Segoe UI"/>
              </w:rPr>
            </w:pPr>
            <w:r w:rsidRPr="00ED4587">
              <w:rPr>
                <w:rFonts w:ascii="Segoe UI" w:hAnsi="Segoe UI" w:cs="Segoe UI"/>
              </w:rPr>
              <w:t>PEFC</w:t>
            </w:r>
            <w:r>
              <w:rPr>
                <w:rFonts w:ascii="Segoe UI" w:hAnsi="Segoe UI" w:cs="Segoe UI"/>
              </w:rPr>
              <w:t xml:space="preserve"> </w:t>
            </w:r>
          </w:p>
          <w:p w:rsidR="0098293B" w:rsidRDefault="0098293B" w:rsidP="00CE700D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after="120"/>
              <w:rPr>
                <w:rFonts w:ascii="Segoe UI" w:hAnsi="Segoe UI" w:cs="Segoe UI"/>
              </w:rPr>
            </w:pPr>
            <w:r w:rsidRPr="00ED4587">
              <w:rPr>
                <w:rFonts w:ascii="Segoe UI" w:hAnsi="Segoe UI" w:cs="Segoe UI"/>
              </w:rPr>
              <w:t>FSC</w:t>
            </w:r>
          </w:p>
          <w:p w:rsidR="0098293B" w:rsidRDefault="0098293B" w:rsidP="0098293B">
            <w:pPr>
              <w:pStyle w:val="ListParagraph"/>
              <w:adjustRightInd w:val="0"/>
              <w:snapToGrid w:val="0"/>
              <w:spacing w:after="120"/>
              <w:ind w:left="0"/>
              <w:rPr>
                <w:rFonts w:ascii="Segoe UI" w:hAnsi="Segoe UI" w:cs="Segoe UI"/>
              </w:rPr>
            </w:pPr>
          </w:p>
          <w:p w:rsidR="0098293B" w:rsidRPr="00ED4587" w:rsidRDefault="0098293B" w:rsidP="0098293B">
            <w:pPr>
              <w:pStyle w:val="ListParagraph"/>
              <w:adjustRightInd w:val="0"/>
              <w:snapToGrid w:val="0"/>
              <w:spacing w:after="120"/>
              <w:ind w:left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Grammatura minima (per tipologia di prodotto)</w:t>
            </w:r>
          </w:p>
        </w:tc>
        <w:tc>
          <w:tcPr>
            <w:tcW w:w="561" w:type="dxa"/>
            <w:vMerge/>
            <w:shd w:val="clear" w:color="auto" w:fill="auto"/>
            <w:vAlign w:val="bottom"/>
          </w:tcPr>
          <w:p w:rsidR="0098293B" w:rsidRPr="00ED4587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vMerge/>
            <w:shd w:val="clear" w:color="auto" w:fill="auto"/>
            <w:vAlign w:val="bottom"/>
          </w:tcPr>
          <w:p w:rsidR="0098293B" w:rsidRPr="00ED4587" w:rsidRDefault="0098293B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</w:tcBorders>
            <w:shd w:val="clear" w:color="auto" w:fill="auto"/>
          </w:tcPr>
          <w:p w:rsidR="00CD6ABF" w:rsidRPr="00ED4587" w:rsidRDefault="00CD6ABF" w:rsidP="00CD6ABF">
            <w:pPr>
              <w:numPr>
                <w:ilvl w:val="0"/>
                <w:numId w:val="8"/>
              </w:num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CE700D" w:rsidRPr="00ED4587" w:rsidRDefault="00CE700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CE700D" w:rsidRPr="00ED4587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CE700D" w:rsidRPr="00ED4587" w:rsidRDefault="00CE700D" w:rsidP="008D296B">
            <w:pPr>
              <w:pStyle w:val="ListParagraph"/>
              <w:adjustRightInd w:val="0"/>
              <w:snapToGrid w:val="0"/>
              <w:spacing w:after="120"/>
              <w:ind w:left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Adozione di p</w:t>
            </w:r>
            <w:r w:rsidRPr="00ED4587">
              <w:rPr>
                <w:rFonts w:ascii="Segoe UI" w:hAnsi="Segoe UI" w:cs="Segoe UI"/>
              </w:rPr>
              <w:t>rocessi di stampa ecosostenibili</w:t>
            </w:r>
            <w:r>
              <w:rPr>
                <w:rFonts w:ascii="Segoe UI" w:hAnsi="Segoe UI" w:cs="Segoe UI"/>
              </w:rPr>
              <w:t>. Indicare certificazioni adottate dallo stampatore ________________________________________ ________________________________________ ________________________________________ ________________________________________</w:t>
            </w:r>
            <w:r w:rsidR="00BB2601">
              <w:rPr>
                <w:rFonts w:ascii="Segoe UI" w:hAnsi="Segoe UI" w:cs="Segoe UI"/>
              </w:rPr>
              <w:t xml:space="preserve"> ________________________________________ ________________________________________</w:t>
            </w:r>
          </w:p>
        </w:tc>
        <w:tc>
          <w:tcPr>
            <w:tcW w:w="561" w:type="dxa"/>
            <w:shd w:val="clear" w:color="auto" w:fill="auto"/>
          </w:tcPr>
          <w:p w:rsidR="00CE700D" w:rsidRDefault="00CE700D" w:rsidP="008D296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CE700D" w:rsidRPr="00ED4587" w:rsidRDefault="00CE700D" w:rsidP="008D296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</w:tcPr>
          <w:p w:rsidR="00CE700D" w:rsidRDefault="00CE700D" w:rsidP="008D296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CE700D" w:rsidRPr="00ED4587" w:rsidRDefault="00CE700D" w:rsidP="008D296B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CE700D" w:rsidRPr="00ED4587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CE700D" w:rsidRPr="00ED4587" w:rsidRDefault="00CE700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E700D" w:rsidRPr="00ED4587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Modalità per dematerializzare gli aspetti relativi a informazione ed eventuali prenotazioni</w:t>
            </w:r>
          </w:p>
        </w:tc>
        <w:tc>
          <w:tcPr>
            <w:tcW w:w="3603" w:type="dxa"/>
            <w:shd w:val="clear" w:color="auto" w:fill="auto"/>
          </w:tcPr>
          <w:p w:rsidR="00CE700D" w:rsidRDefault="00CE700D" w:rsidP="00E45D83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</w:p>
          <w:p w:rsidR="00CE700D" w:rsidRPr="00ED4587" w:rsidRDefault="00CE700D" w:rsidP="00E45D83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B2601">
              <w:rPr>
                <w:rFonts w:ascii="Segoe UI" w:hAnsi="Segoe UI" w:cs="Segoe UI"/>
              </w:rPr>
              <w:t>__________________________________ __________________________________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CE700D" w:rsidRPr="00ED4587" w:rsidRDefault="00CE700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E700D" w:rsidRPr="00ED4587" w:rsidRDefault="00CE700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CE700D" w:rsidRPr="00A775C5" w:rsidRDefault="00CE700D" w:rsidP="00CD6ABF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CE700D" w:rsidRPr="00ED4587" w:rsidRDefault="00CE700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E700D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Utilizzo di </w:t>
            </w:r>
            <w:r>
              <w:rPr>
                <w:rFonts w:ascii="Segoe UI" w:hAnsi="Segoe UI" w:cs="Segoe UI"/>
                <w:sz w:val="20"/>
                <w:szCs w:val="20"/>
              </w:rPr>
              <w:t>oggetti in materiale riciclato,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riutilizzabili o riciclabili e </w:t>
            </w:r>
            <w:r>
              <w:rPr>
                <w:rFonts w:ascii="Segoe UI" w:hAnsi="Segoe UI" w:cs="Segoe UI"/>
                <w:sz w:val="20"/>
                <w:szCs w:val="20"/>
              </w:rPr>
              <w:t>loro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destino (es. arredi e allestimenti, badge, cavalieri,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gadget,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etc.)</w:t>
            </w:r>
          </w:p>
          <w:p w:rsidR="00CE700D" w:rsidRPr="00ED4587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CE700D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Specificare elenco dei m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ateriali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indicando caratteristiche quantitative e qualitative (ad es. possesso di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marchio Ecolabel o equivalente</w:t>
            </w:r>
            <w:r>
              <w:rPr>
                <w:rFonts w:ascii="Segoe UI" w:hAnsi="Segoe UI" w:cs="Segoe UI"/>
                <w:sz w:val="20"/>
                <w:szCs w:val="20"/>
              </w:rPr>
              <w:t>).</w:t>
            </w:r>
          </w:p>
          <w:p w:rsidR="00CE700D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:rsidR="00CE700D" w:rsidRPr="00ED4587" w:rsidRDefault="00CE700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CE700D" w:rsidRPr="00ED4587" w:rsidRDefault="00CE700D" w:rsidP="00753A1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E700D" w:rsidRPr="00ED4587" w:rsidRDefault="00CE700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CE700D" w:rsidRPr="00A775C5" w:rsidRDefault="00CE700D" w:rsidP="00CD6ABF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Modalità di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prevenzione/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riduzione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e gestione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dei rifiuti prodotti (compresa sensibilizzazione dei partecipanti) </w:t>
            </w:r>
          </w:p>
        </w:tc>
        <w:tc>
          <w:tcPr>
            <w:tcW w:w="3603" w:type="dxa"/>
            <w:shd w:val="clear" w:color="auto" w:fill="auto"/>
          </w:tcPr>
          <w:p w:rsidR="00A42919" w:rsidRDefault="00A42919" w:rsidP="006E7BEC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per la prevenzione/riduzione del rifiuto</w:t>
            </w:r>
          </w:p>
          <w:p w:rsidR="00A42919" w:rsidRPr="00ED4587" w:rsidRDefault="00A42919" w:rsidP="006E7BEC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CE084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Predisposizione contenitori per la raccolta differenziata in conformità con le disposizioni locali vigenti (es.  regolamento comunale)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AE3E9E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AE3E9E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6E7BEC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Stima o misura dei quantitativi raccolti e modalità di trattamento/smaltimento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A775C5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AE3E9E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le modalità </w:t>
            </w:r>
            <w:r>
              <w:rPr>
                <w:rFonts w:ascii="Segoe UI" w:hAnsi="Segoe UI" w:cs="Segoe UI"/>
                <w:sz w:val="20"/>
                <w:szCs w:val="20"/>
              </w:rPr>
              <w:t>di comunicazione / sensibilizzazione dei partecipanti</w:t>
            </w:r>
          </w:p>
          <w:p w:rsidR="00A42919" w:rsidRPr="00ED4587" w:rsidRDefault="00A42919" w:rsidP="00AE3E9E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D803BE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Modalità di gestione di attività di allestimento e completo disallestimento, compreso l’uso di mezzi di trasporto dell’organizzazione per staff e materiali</w:t>
            </w:r>
          </w:p>
        </w:tc>
        <w:tc>
          <w:tcPr>
            <w:tcW w:w="3603" w:type="dxa"/>
            <w:shd w:val="clear" w:color="auto" w:fill="auto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</w:p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Default="00A42919" w:rsidP="00BB260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  <w:p w:rsidR="00A42919" w:rsidRPr="00BB2601" w:rsidRDefault="00A42919" w:rsidP="00BB26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Modalità per accorciare la filiera</w:t>
            </w:r>
            <w:r w:rsidRPr="00ED4587">
              <w:rPr>
                <w:rFonts w:ascii="Segoe UI" w:hAnsi="Segoe UI" w:cs="Segoe UI"/>
                <w:sz w:val="20"/>
                <w:szCs w:val="20"/>
                <w:vertAlign w:val="superscript"/>
              </w:rPr>
              <w:footnoteReference w:id="1"/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dei materiali d’uso, anche tramite accordi preventivi con i fornitori o altri soggetti coinvolti o portatori d’interesse</w:t>
            </w:r>
          </w:p>
        </w:tc>
        <w:tc>
          <w:tcPr>
            <w:tcW w:w="3603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Uso mezzi elettrici o ibridi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753A1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Protocolli d’intesa / accordi sottoscritti al fine di accorciare la filiera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D803BE" w:rsidRPr="00D803BE" w:rsidRDefault="00D803BE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Scelte localizzative che permettano l’accessibilità mediante ricorso al trasporto pubblico</w:t>
            </w: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</w:p>
          <w:p w:rsidR="00A42919" w:rsidRPr="00ED4587" w:rsidRDefault="00A42919" w:rsidP="00935859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D803BE" w:rsidRPr="00ED4587" w:rsidRDefault="00D803BE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Scelte localizzative in edifici caratterizzati da efficienza energetica e/o che siano alimentati da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fonti energetiche rinnovabili</w:t>
            </w: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</w:p>
          <w:p w:rsidR="00A42919" w:rsidRPr="00ED4587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D803BE" w:rsidRPr="00D803BE" w:rsidRDefault="00D803BE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Certificazione Energetica dell’edificio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Fornitura energia elettrica da fonti rinnovabili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93645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Scelte circa eventuale potenziamento di mezzi collettivi di trasporto dedicati (compresa sensi</w:t>
            </w:r>
            <w:r>
              <w:rPr>
                <w:rFonts w:ascii="Segoe UI" w:hAnsi="Segoe UI" w:cs="Segoe UI"/>
                <w:sz w:val="20"/>
                <w:szCs w:val="20"/>
              </w:rPr>
              <w:t>bilizzazione dei partecipanti)</w:t>
            </w:r>
          </w:p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</w:p>
          <w:p w:rsidR="00A42919" w:rsidRDefault="00A42919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566D6D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Utilizzo di mezzi collettivi per lo staff (ad es.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car sharing</w:t>
            </w:r>
            <w:r>
              <w:rPr>
                <w:rFonts w:ascii="Segoe UI" w:hAnsi="Segoe UI" w:cs="Segoe UI"/>
                <w:sz w:val="20"/>
                <w:szCs w:val="20"/>
              </w:rPr>
              <w:t>, etc.)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E25D4" w:rsidRDefault="00FE25D4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566D6D" w:rsidRDefault="00566D6D" w:rsidP="00566D6D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 w:val="restart"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A42919" w:rsidRPr="00ED4587" w:rsidRDefault="00A42919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Integrazione di criteri ambientali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e sociali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nelle scelte di gestione della componente food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&amp;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beverage dell’evento. </w:t>
            </w:r>
          </w:p>
        </w:tc>
        <w:tc>
          <w:tcPr>
            <w:tcW w:w="3603" w:type="dxa"/>
            <w:shd w:val="clear" w:color="auto" w:fill="auto"/>
          </w:tcPr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le modalità </w:t>
            </w:r>
            <w:r>
              <w:rPr>
                <w:rFonts w:ascii="Segoe UI" w:hAnsi="Segoe UI" w:cs="Segoe UI"/>
                <w:sz w:val="20"/>
                <w:szCs w:val="20"/>
              </w:rPr>
              <w:t>di comunicazione / sensibilizzazione dei partecipanti</w:t>
            </w:r>
          </w:p>
          <w:p w:rsidR="00A42919" w:rsidRDefault="00A42919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</w:rPr>
              <w:t xml:space="preserve">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A42919" w:rsidRPr="00ED4587" w:rsidRDefault="00A42919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A42919" w:rsidRPr="00ED4587" w:rsidRDefault="00A42919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A42919" w:rsidRDefault="00A42919" w:rsidP="00B74736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</w:rPr>
              <w:t xml:space="preserve">__________________________________ __________________________________ __________________________________ __________________________________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42919" w:rsidRPr="00ED4587" w:rsidRDefault="00A42919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42919" w:rsidRPr="00ED4587" w:rsidRDefault="00A42919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A42919" w:rsidRPr="00ED4587" w:rsidRDefault="00A42919" w:rsidP="00B74736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315DF3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Prodotti alimentari biologici certificati Bio almeno in quota 30%</w:t>
            </w:r>
            <w:bookmarkStart w:id="0" w:name="_GoBack"/>
            <w:bookmarkEnd w:id="0"/>
            <w:r w:rsidRPr="00ED4587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566D6D" w:rsidRDefault="00566D6D" w:rsidP="007E6A85">
            <w:pPr>
              <w:adjustRightInd w:val="0"/>
              <w:snapToGrid w:val="0"/>
              <w:spacing w:after="12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935859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Prodotti alimentari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provenienti da circuito Fair Trade </w:t>
            </w:r>
            <w:r w:rsidRPr="0098293B">
              <w:rPr>
                <w:rFonts w:ascii="Segoe UI" w:hAnsi="Segoe UI" w:cs="Segoe UI"/>
                <w:sz w:val="20"/>
                <w:szCs w:val="20"/>
              </w:rPr>
              <w:t>almeno in quota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del</w:t>
            </w:r>
            <w:r w:rsidRPr="0098293B">
              <w:rPr>
                <w:rFonts w:ascii="Segoe UI" w:hAnsi="Segoe UI" w:cs="Segoe UI"/>
                <w:sz w:val="20"/>
                <w:szCs w:val="20"/>
              </w:rPr>
              <w:t xml:space="preserve"> 30% dei prodotti es</w:t>
            </w:r>
            <w:r>
              <w:rPr>
                <w:rFonts w:ascii="Segoe UI" w:hAnsi="Segoe UI" w:cs="Segoe UI"/>
                <w:sz w:val="20"/>
                <w:szCs w:val="20"/>
              </w:rPr>
              <w:t>otici.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B74736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Prodotti </w:t>
            </w:r>
            <w:r w:rsidRPr="0098293B">
              <w:rPr>
                <w:rFonts w:ascii="Segoe UI" w:hAnsi="Segoe UI" w:cs="Segoe UI"/>
                <w:sz w:val="20"/>
                <w:szCs w:val="20"/>
              </w:rPr>
              <w:t>alimentari provenienti da circuiti nazionali di uso dei beni confiscati alle mafie almeno in quota 10%.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B74736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Pr="00ED4587" w:rsidRDefault="00566D6D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Servizio catering da </w:t>
            </w:r>
            <w:r w:rsidRPr="0098293B">
              <w:rPr>
                <w:rFonts w:ascii="Segoe UI" w:hAnsi="Segoe UI" w:cs="Segoe UI"/>
                <w:sz w:val="20"/>
                <w:szCs w:val="20"/>
              </w:rPr>
              <w:t>cooperative sociali o protocolli specifici almeno in quota 10%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Pr="00ED4587" w:rsidRDefault="00566D6D" w:rsidP="0093645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Prodotti alimentari di stagione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91265" w:rsidRDefault="00D91265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D91265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53A1D" w:rsidRPr="00ED4587" w:rsidTr="001F0041">
        <w:trPr>
          <w:cantSplit/>
        </w:trPr>
        <w:tc>
          <w:tcPr>
            <w:tcW w:w="468" w:type="dxa"/>
            <w:vMerge/>
            <w:vAlign w:val="center"/>
          </w:tcPr>
          <w:p w:rsidR="00753A1D" w:rsidRPr="00ED4587" w:rsidRDefault="00753A1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53A1D" w:rsidRPr="00ED4587" w:rsidRDefault="00753A1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753A1D" w:rsidRDefault="00753A1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Divieto d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’uso di bot</w:t>
            </w:r>
            <w:r>
              <w:rPr>
                <w:rFonts w:ascii="Segoe UI" w:hAnsi="Segoe UI" w:cs="Segoe UI"/>
                <w:sz w:val="20"/>
                <w:szCs w:val="20"/>
              </w:rPr>
              <w:t>tigliette in plastica per acqua</w:t>
            </w:r>
          </w:p>
        </w:tc>
        <w:tc>
          <w:tcPr>
            <w:tcW w:w="561" w:type="dxa"/>
            <w:shd w:val="clear" w:color="auto" w:fill="auto"/>
          </w:tcPr>
          <w:p w:rsidR="00753A1D" w:rsidRDefault="00753A1D">
            <w:r w:rsidRPr="000029AE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53A1D" w:rsidRPr="00ED4587" w:rsidRDefault="00753A1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753A1D" w:rsidRPr="00ED4587" w:rsidRDefault="00753A1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53A1D" w:rsidRPr="00ED4587" w:rsidTr="001F0041">
        <w:trPr>
          <w:cantSplit/>
        </w:trPr>
        <w:tc>
          <w:tcPr>
            <w:tcW w:w="468" w:type="dxa"/>
            <w:vMerge/>
            <w:vAlign w:val="center"/>
          </w:tcPr>
          <w:p w:rsidR="00753A1D" w:rsidRPr="00ED4587" w:rsidRDefault="00753A1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53A1D" w:rsidRPr="00ED4587" w:rsidRDefault="00753A1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753A1D" w:rsidRDefault="00753A1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Utilizzo di </w:t>
            </w:r>
            <w:r w:rsidRPr="00167B40">
              <w:rPr>
                <w:rFonts w:ascii="Segoe UI" w:hAnsi="Segoe UI" w:cs="Segoe UI"/>
                <w:sz w:val="20"/>
                <w:szCs w:val="20"/>
              </w:rPr>
              <w:t>refilling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x bevand</w:t>
            </w: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561" w:type="dxa"/>
            <w:shd w:val="clear" w:color="auto" w:fill="auto"/>
          </w:tcPr>
          <w:p w:rsidR="00753A1D" w:rsidRDefault="00753A1D">
            <w:r w:rsidRPr="000029AE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53A1D" w:rsidRPr="00ED4587" w:rsidRDefault="00753A1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753A1D" w:rsidRPr="00ED4587" w:rsidRDefault="00753A1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so di stoviglie lavabili e riutilizzabili </w:t>
            </w:r>
            <w:r>
              <w:rPr>
                <w:rFonts w:ascii="Segoe UI" w:hAnsi="Segoe UI" w:cs="Segoe UI"/>
                <w:sz w:val="20"/>
                <w:szCs w:val="20"/>
              </w:rPr>
              <w:t>al 100%</w:t>
            </w:r>
          </w:p>
          <w:p w:rsidR="00566D6D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o in alternativa</w:t>
            </w:r>
          </w:p>
          <w:p w:rsidR="00566D6D" w:rsidRDefault="00566D6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dozione di usa e getta di stoviglie in materiale compostabile certificato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53A1D" w:rsidRPr="00ED4587" w:rsidTr="001F0041">
        <w:trPr>
          <w:cantSplit/>
        </w:trPr>
        <w:tc>
          <w:tcPr>
            <w:tcW w:w="468" w:type="dxa"/>
            <w:vMerge/>
            <w:vAlign w:val="center"/>
          </w:tcPr>
          <w:p w:rsidR="00753A1D" w:rsidRPr="00ED4587" w:rsidRDefault="00753A1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53A1D" w:rsidRPr="00ED4587" w:rsidRDefault="00753A1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753A1D" w:rsidRDefault="00753A1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Sensibilizzazione al porzionamento</w:t>
            </w:r>
          </w:p>
        </w:tc>
        <w:tc>
          <w:tcPr>
            <w:tcW w:w="561" w:type="dxa"/>
            <w:shd w:val="clear" w:color="auto" w:fill="auto"/>
          </w:tcPr>
          <w:p w:rsidR="00753A1D" w:rsidRDefault="00753A1D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>
            <w:r w:rsidRPr="00610149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53A1D" w:rsidRPr="00ED4587" w:rsidRDefault="00753A1D" w:rsidP="00753A1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753A1D" w:rsidRPr="00ED4587" w:rsidRDefault="00753A1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53A1D" w:rsidRPr="00ED4587" w:rsidTr="001F0041">
        <w:trPr>
          <w:cantSplit/>
        </w:trPr>
        <w:tc>
          <w:tcPr>
            <w:tcW w:w="468" w:type="dxa"/>
            <w:vMerge/>
            <w:vAlign w:val="center"/>
          </w:tcPr>
          <w:p w:rsidR="00753A1D" w:rsidRPr="00ED4587" w:rsidRDefault="00753A1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53A1D" w:rsidRPr="00ED4587" w:rsidRDefault="00753A1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753A1D" w:rsidRDefault="00753A1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Sensibilizzazione alle diete alimentari religiose, culturali ecc. (vegetariano)</w:t>
            </w:r>
          </w:p>
        </w:tc>
        <w:tc>
          <w:tcPr>
            <w:tcW w:w="561" w:type="dxa"/>
            <w:shd w:val="clear" w:color="auto" w:fill="auto"/>
          </w:tcPr>
          <w:p w:rsidR="00753A1D" w:rsidRDefault="00753A1D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>
            <w:r w:rsidRPr="00610149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53A1D" w:rsidRPr="00ED4587" w:rsidRDefault="00753A1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753A1D" w:rsidRPr="00ED4587" w:rsidRDefault="00753A1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753A1D">
        <w:trPr>
          <w:cantSplit/>
          <w:trHeight w:val="562"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Recupero a scopo solidaristico del cibo non distribuito.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B6175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B6175" w:rsidRPr="00ED4587" w:rsidRDefault="005B6175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B6175" w:rsidRPr="00ED4587" w:rsidRDefault="005B6175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B6175" w:rsidRDefault="005B6175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5B6175" w:rsidRPr="00ED4587" w:rsidRDefault="005B6175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5B6175" w:rsidRPr="00ED4587" w:rsidRDefault="005B6175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:rsidR="005B6175" w:rsidRPr="00ED4587" w:rsidRDefault="005B6175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Merge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66D6D" w:rsidRPr="00ED4587" w:rsidRDefault="00566D6D" w:rsidP="006276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566D6D" w:rsidRDefault="00566D6D" w:rsidP="00CE700D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Stima o quantificazione del cibo recuperato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CE07DA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U</w:t>
            </w:r>
            <w:r>
              <w:rPr>
                <w:rFonts w:ascii="Segoe UI" w:hAnsi="Segoe UI" w:cs="Segoe UI"/>
                <w:sz w:val="20"/>
                <w:szCs w:val="20"/>
              </w:rPr>
              <w:t>so e la fornitura di arredi,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installazioni temporanee , fornitura e gestione IT, con caratteristiche di efficienza energetic</w:t>
            </w:r>
            <w:r>
              <w:rPr>
                <w:rFonts w:ascii="Segoe UI" w:hAnsi="Segoe UI" w:cs="Segoe UI"/>
                <w:sz w:val="20"/>
                <w:szCs w:val="20"/>
              </w:rPr>
              <w:t>a ed a basso impatto ambientale</w:t>
            </w:r>
          </w:p>
        </w:tc>
        <w:tc>
          <w:tcPr>
            <w:tcW w:w="3603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Tracciabilità ed informazioni al consumatore (ad es. ingredienti, calorie, provenienza, etc.)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566D6D" w:rsidRPr="00ED4587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Prevenzione dell’inquinamento acustico e il suo controllo (in caso di eventi all’aperto)</w:t>
            </w:r>
          </w:p>
        </w:tc>
        <w:tc>
          <w:tcPr>
            <w:tcW w:w="3603" w:type="dxa"/>
            <w:shd w:val="clear" w:color="auto" w:fill="auto"/>
          </w:tcPr>
          <w:p w:rsidR="00566D6D" w:rsidRDefault="00566D6D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Apparecchiature certificate Energy Star o equivalente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(specificare apparecchiature)</w:t>
            </w:r>
          </w:p>
          <w:p w:rsidR="005B6175" w:rsidRDefault="005B6175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5B6175" w:rsidRDefault="005B6175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5B6175" w:rsidRDefault="005B6175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5B6175" w:rsidRDefault="005B6175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  <w:p w:rsidR="005B6175" w:rsidRDefault="005B6175" w:rsidP="00CE07DA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0B227C" w:rsidRPr="00ED4587" w:rsidRDefault="000B227C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566D6D" w:rsidRDefault="00566D6D" w:rsidP="00CE700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6D6D" w:rsidRPr="00ED4587" w:rsidRDefault="00566D6D" w:rsidP="00A92ED0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Informazioni per stima emissioni di CO2eq e relativa compensazione</w:t>
            </w:r>
          </w:p>
        </w:tc>
        <w:tc>
          <w:tcPr>
            <w:tcW w:w="3603" w:type="dxa"/>
            <w:shd w:val="clear" w:color="auto" w:fill="auto"/>
          </w:tcPr>
          <w:p w:rsidR="00566D6D" w:rsidRDefault="00566D6D" w:rsidP="005B6175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3F5CEE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3F5CEE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E7994" w:rsidRPr="00ED4587" w:rsidTr="00212447">
        <w:trPr>
          <w:cantSplit/>
        </w:trPr>
        <w:tc>
          <w:tcPr>
            <w:tcW w:w="468" w:type="dxa"/>
            <w:vAlign w:val="center"/>
          </w:tcPr>
          <w:p w:rsidR="00566D6D" w:rsidRPr="00ED4587" w:rsidRDefault="00566D6D" w:rsidP="00A42919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t>Altri aspetti rilevanti sotto il profilo dell’impatto ambientale</w:t>
            </w:r>
          </w:p>
        </w:tc>
        <w:tc>
          <w:tcPr>
            <w:tcW w:w="3603" w:type="dxa"/>
            <w:shd w:val="clear" w:color="auto" w:fill="auto"/>
          </w:tcPr>
          <w:p w:rsidR="00566D6D" w:rsidRDefault="00566D6D" w:rsidP="005B6175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Specificare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>le modalità applicate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</w:rPr>
              <w:t xml:space="preserve">_______________ </w:t>
            </w:r>
            <w:r w:rsidRPr="00ED458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:rsidR="00753A1D" w:rsidRDefault="00753A1D" w:rsidP="00753A1D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D4587">
              <w:rPr>
                <w:rFonts w:ascii="Segoe UI" w:hAnsi="Segoe UI" w:cs="Segoe UI"/>
                <w:sz w:val="20"/>
                <w:szCs w:val="20"/>
              </w:rPr>
              <w:sym w:font="Wingdings" w:char="F0A8"/>
            </w:r>
          </w:p>
        </w:tc>
        <w:tc>
          <w:tcPr>
            <w:tcW w:w="2412" w:type="dxa"/>
            <w:shd w:val="clear" w:color="auto" w:fill="auto"/>
          </w:tcPr>
          <w:p w:rsidR="00566D6D" w:rsidRPr="00ED4587" w:rsidRDefault="00566D6D" w:rsidP="00ED4587">
            <w:pPr>
              <w:adjustRightInd w:val="0"/>
              <w:snapToGrid w:val="0"/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0C72B3" w:rsidRDefault="000C72B3"/>
    <w:p w:rsidR="0098293B" w:rsidRDefault="0098293B"/>
    <w:p w:rsidR="0098293B" w:rsidRPr="0098293B" w:rsidRDefault="0098293B">
      <w:pPr>
        <w:rPr>
          <w:rFonts w:ascii="Segoe UI" w:hAnsi="Segoe UI" w:cs="Segoe UI"/>
          <w:sz w:val="20"/>
          <w:szCs w:val="20"/>
        </w:rPr>
      </w:pPr>
      <w:r w:rsidRPr="0098293B">
        <w:rPr>
          <w:rFonts w:ascii="Segoe UI" w:hAnsi="Segoe UI" w:cs="Segoe UI"/>
          <w:sz w:val="20"/>
          <w:szCs w:val="20"/>
        </w:rPr>
        <w:t xml:space="preserve">Firma 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  <w:t>Firma</w:t>
      </w:r>
    </w:p>
    <w:p w:rsidR="0098293B" w:rsidRPr="0098293B" w:rsidRDefault="00A42919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</w:r>
      <w:r w:rsidR="0098293B">
        <w:rPr>
          <w:rFonts w:ascii="Segoe UI" w:hAnsi="Segoe UI" w:cs="Segoe UI"/>
          <w:sz w:val="20"/>
          <w:szCs w:val="20"/>
        </w:rPr>
        <w:tab/>
        <w:t>Expo 2015</w:t>
      </w:r>
    </w:p>
    <w:sectPr w:rsidR="0098293B" w:rsidRPr="0098293B" w:rsidSect="0093585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FB" w:rsidRDefault="008C1CFB" w:rsidP="00843538">
      <w:r>
        <w:separator/>
      </w:r>
    </w:p>
  </w:endnote>
  <w:endnote w:type="continuationSeparator" w:id="0">
    <w:p w:rsidR="008C1CFB" w:rsidRDefault="008C1CFB" w:rsidP="00843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59" w:rsidRDefault="00935859">
    <w:pPr>
      <w:pStyle w:val="Pidipagina"/>
      <w:jc w:val="right"/>
    </w:pPr>
    <w:fldSimple w:instr="PAGE   \* MERGEFORMAT">
      <w:r w:rsidR="008C1CFB">
        <w:rPr>
          <w:noProof/>
        </w:rPr>
        <w:t>1</w:t>
      </w:r>
    </w:fldSimple>
  </w:p>
  <w:p w:rsidR="00212447" w:rsidRPr="00BB2601" w:rsidRDefault="00212447">
    <w:pPr>
      <w:pStyle w:val="Pidipagina"/>
      <w:rPr>
        <w:rFonts w:ascii="Segoe UI" w:hAnsi="Segoe UI" w:cs="Segoe U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FB" w:rsidRDefault="008C1CFB" w:rsidP="00843538">
      <w:r>
        <w:separator/>
      </w:r>
    </w:p>
  </w:footnote>
  <w:footnote w:type="continuationSeparator" w:id="0">
    <w:p w:rsidR="008C1CFB" w:rsidRDefault="008C1CFB" w:rsidP="00843538">
      <w:r>
        <w:continuationSeparator/>
      </w:r>
    </w:p>
  </w:footnote>
  <w:footnote w:id="1">
    <w:p w:rsidR="00A42919" w:rsidRPr="00167B40" w:rsidRDefault="00A42919" w:rsidP="00016A0A">
      <w:pPr>
        <w:autoSpaceDE w:val="0"/>
        <w:autoSpaceDN w:val="0"/>
        <w:adjustRightInd w:val="0"/>
        <w:rPr>
          <w:rFonts w:ascii="Segoe UI" w:hAnsi="Segoe UI" w:cs="Segoe UI"/>
        </w:rPr>
      </w:pPr>
      <w:r w:rsidRPr="00167B40">
        <w:rPr>
          <w:rStyle w:val="Rimandonotaapidipagina"/>
          <w:rFonts w:ascii="Segoe UI" w:hAnsi="Segoe UI" w:cs="Segoe UI"/>
          <w:sz w:val="16"/>
          <w:szCs w:val="16"/>
        </w:rPr>
        <w:footnoteRef/>
      </w:r>
      <w:r w:rsidRPr="00167B40">
        <w:rPr>
          <w:rFonts w:ascii="Segoe UI" w:hAnsi="Segoe UI" w:cs="Segoe UI"/>
          <w:sz w:val="16"/>
          <w:szCs w:val="16"/>
        </w:rPr>
        <w:t xml:space="preserve"> </w:t>
      </w:r>
      <w:r w:rsidRPr="00167B40">
        <w:rPr>
          <w:rFonts w:ascii="Segoe UI" w:eastAsia="Times New Roman" w:hAnsi="Segoe UI" w:cs="Segoe UI"/>
          <w:sz w:val="16"/>
          <w:szCs w:val="16"/>
          <w:lang w:eastAsia="en-US"/>
        </w:rPr>
        <w:t>Filiera: insieme degli operatori che in sequenza contribuiscono alla realizzazione di un prodotto o servizio finito.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47" w:rsidRDefault="00A7281D">
    <w:pPr>
      <w:pStyle w:val="Intestazione"/>
    </w:pPr>
    <w:r>
      <w:rPr>
        <w:rFonts w:ascii="Helvetica" w:hAnsi="Helvetica" w:cs="Helvetica"/>
        <w:noProof/>
        <w:color w:val="0000FF"/>
        <w:sz w:val="19"/>
        <w:szCs w:val="19"/>
      </w:rPr>
      <w:drawing>
        <wp:inline distT="0" distB="0" distL="0" distR="0">
          <wp:extent cx="1590675" cy="381000"/>
          <wp:effectExtent l="19050" t="0" r="9525" b="0"/>
          <wp:docPr id="1" name="Immagine 1" descr="Expo - torna alla Hom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po - torna alla Hom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49445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04BC"/>
    <w:multiLevelType w:val="hybridMultilevel"/>
    <w:tmpl w:val="7A966822"/>
    <w:lvl w:ilvl="0" w:tplc="8D42BCBC">
      <w:start w:val="1"/>
      <w:numFmt w:val="bullet"/>
      <w:lvlText w:val="›"/>
      <w:lvlJc w:val="left"/>
      <w:pPr>
        <w:tabs>
          <w:tab w:val="num" w:pos="397"/>
        </w:tabs>
        <w:ind w:left="397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E2203"/>
    <w:multiLevelType w:val="hybridMultilevel"/>
    <w:tmpl w:val="F63A93C2"/>
    <w:lvl w:ilvl="0" w:tplc="8D42BCBC">
      <w:start w:val="1"/>
      <w:numFmt w:val="bullet"/>
      <w:lvlText w:val="›"/>
      <w:lvlJc w:val="left"/>
      <w:pPr>
        <w:tabs>
          <w:tab w:val="num" w:pos="397"/>
        </w:tabs>
        <w:ind w:left="397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0F6792"/>
    <w:multiLevelType w:val="hybridMultilevel"/>
    <w:tmpl w:val="50D08A92"/>
    <w:lvl w:ilvl="0" w:tplc="8D42BCBC">
      <w:start w:val="1"/>
      <w:numFmt w:val="bullet"/>
      <w:lvlText w:val="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3">
    <w:nsid w:val="33F462EB"/>
    <w:multiLevelType w:val="hybridMultilevel"/>
    <w:tmpl w:val="5704CFA8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1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001041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1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05041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1041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03041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05041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4137204D"/>
    <w:multiLevelType w:val="hybridMultilevel"/>
    <w:tmpl w:val="F6524F4A"/>
    <w:lvl w:ilvl="0" w:tplc="570037E0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D356B"/>
    <w:multiLevelType w:val="hybridMultilevel"/>
    <w:tmpl w:val="0A8AB9FC"/>
    <w:lvl w:ilvl="0" w:tplc="9F0AAFB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C23862"/>
    <w:multiLevelType w:val="hybridMultilevel"/>
    <w:tmpl w:val="8C286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86505"/>
    <w:multiLevelType w:val="hybridMultilevel"/>
    <w:tmpl w:val="8DEC0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43538"/>
    <w:rsid w:val="00016A0A"/>
    <w:rsid w:val="000B2152"/>
    <w:rsid w:val="000B227C"/>
    <w:rsid w:val="000C72B3"/>
    <w:rsid w:val="00145BEB"/>
    <w:rsid w:val="00167B40"/>
    <w:rsid w:val="001F0041"/>
    <w:rsid w:val="001F58B7"/>
    <w:rsid w:val="00212447"/>
    <w:rsid w:val="002344CA"/>
    <w:rsid w:val="002A12E4"/>
    <w:rsid w:val="002D31E2"/>
    <w:rsid w:val="002E2FDA"/>
    <w:rsid w:val="002F4AB2"/>
    <w:rsid w:val="00315DF3"/>
    <w:rsid w:val="00342706"/>
    <w:rsid w:val="00397EAF"/>
    <w:rsid w:val="003B7128"/>
    <w:rsid w:val="003F5CEE"/>
    <w:rsid w:val="00531B22"/>
    <w:rsid w:val="005504F1"/>
    <w:rsid w:val="00564962"/>
    <w:rsid w:val="00566D6D"/>
    <w:rsid w:val="005B6175"/>
    <w:rsid w:val="005B793B"/>
    <w:rsid w:val="005E02E3"/>
    <w:rsid w:val="00615319"/>
    <w:rsid w:val="0062760D"/>
    <w:rsid w:val="00630E82"/>
    <w:rsid w:val="00681BFF"/>
    <w:rsid w:val="00685947"/>
    <w:rsid w:val="00696087"/>
    <w:rsid w:val="006E7994"/>
    <w:rsid w:val="006E7BEC"/>
    <w:rsid w:val="00753A1D"/>
    <w:rsid w:val="00761649"/>
    <w:rsid w:val="00794472"/>
    <w:rsid w:val="007C404E"/>
    <w:rsid w:val="007E6A85"/>
    <w:rsid w:val="007F2A19"/>
    <w:rsid w:val="00801479"/>
    <w:rsid w:val="00843538"/>
    <w:rsid w:val="0088282B"/>
    <w:rsid w:val="008C1CFB"/>
    <w:rsid w:val="008D296B"/>
    <w:rsid w:val="00915218"/>
    <w:rsid w:val="00935859"/>
    <w:rsid w:val="00936457"/>
    <w:rsid w:val="0098293B"/>
    <w:rsid w:val="009B5989"/>
    <w:rsid w:val="00A0615F"/>
    <w:rsid w:val="00A42919"/>
    <w:rsid w:val="00A523EA"/>
    <w:rsid w:val="00A7281D"/>
    <w:rsid w:val="00A775C5"/>
    <w:rsid w:val="00A92ED0"/>
    <w:rsid w:val="00A9479A"/>
    <w:rsid w:val="00AB02C7"/>
    <w:rsid w:val="00AB17A9"/>
    <w:rsid w:val="00AB4A66"/>
    <w:rsid w:val="00AE368A"/>
    <w:rsid w:val="00AE3E9E"/>
    <w:rsid w:val="00B74736"/>
    <w:rsid w:val="00BB2601"/>
    <w:rsid w:val="00C6139B"/>
    <w:rsid w:val="00C65540"/>
    <w:rsid w:val="00CD6ABF"/>
    <w:rsid w:val="00CE07DA"/>
    <w:rsid w:val="00CE084D"/>
    <w:rsid w:val="00CE700D"/>
    <w:rsid w:val="00CF17B2"/>
    <w:rsid w:val="00D10932"/>
    <w:rsid w:val="00D55BCC"/>
    <w:rsid w:val="00D803BE"/>
    <w:rsid w:val="00D876E4"/>
    <w:rsid w:val="00D91265"/>
    <w:rsid w:val="00DF0710"/>
    <w:rsid w:val="00E37515"/>
    <w:rsid w:val="00E45D83"/>
    <w:rsid w:val="00ED4587"/>
    <w:rsid w:val="00EF5535"/>
    <w:rsid w:val="00EF7537"/>
    <w:rsid w:val="00F06F94"/>
    <w:rsid w:val="00F15735"/>
    <w:rsid w:val="00F61E3A"/>
    <w:rsid w:val="00FE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43538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link w:val="CorpotestoCarattere"/>
    <w:semiHidden/>
    <w:rsid w:val="00843538"/>
    <w:pPr>
      <w:widowControl w:val="0"/>
      <w:suppressAutoHyphens/>
      <w:spacing w:after="120"/>
    </w:pPr>
    <w:rPr>
      <w:kern w:val="1"/>
      <w:lang w:eastAsia="ar-SA"/>
    </w:rPr>
  </w:style>
  <w:style w:type="character" w:customStyle="1" w:styleId="CorpotestoCarattere">
    <w:name w:val="Corpo testo Carattere"/>
    <w:link w:val="Corpotesto"/>
    <w:semiHidden/>
    <w:locked/>
    <w:rsid w:val="00843538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Default">
    <w:name w:val="Default"/>
    <w:basedOn w:val="Normale"/>
    <w:rsid w:val="00843538"/>
    <w:pPr>
      <w:widowControl w:val="0"/>
      <w:suppressAutoHyphens/>
      <w:autoSpaceDE w:val="0"/>
    </w:pPr>
    <w:rPr>
      <w:color w:val="000000"/>
      <w:kern w:val="1"/>
    </w:rPr>
  </w:style>
  <w:style w:type="character" w:styleId="Rimandonotaapidipagina">
    <w:name w:val="footnote reference"/>
    <w:rsid w:val="00843538"/>
    <w:rPr>
      <w:vertAlign w:val="superscript"/>
    </w:rPr>
  </w:style>
  <w:style w:type="paragraph" w:customStyle="1" w:styleId="ListParagraph">
    <w:name w:val="List Paragraph"/>
    <w:basedOn w:val="Normale"/>
    <w:rsid w:val="00843538"/>
    <w:pPr>
      <w:ind w:left="720"/>
      <w:contextualSpacing/>
    </w:pPr>
    <w:rPr>
      <w:sz w:val="20"/>
      <w:szCs w:val="20"/>
    </w:rPr>
  </w:style>
  <w:style w:type="table" w:styleId="Grigliatabella">
    <w:name w:val="Table Grid"/>
    <w:basedOn w:val="Tabellanormale"/>
    <w:rsid w:val="00016A0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professionale">
    <w:name w:val="Table Professional"/>
    <w:basedOn w:val="Tabellanormale"/>
    <w:rsid w:val="007F2A1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Intestazione">
    <w:name w:val="header"/>
    <w:basedOn w:val="Normale"/>
    <w:rsid w:val="005649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64962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935859"/>
    <w:pPr>
      <w:spacing w:before="100" w:beforeAutospacing="1" w:after="100" w:afterAutospacing="1"/>
    </w:pPr>
    <w:rPr>
      <w:rFonts w:eastAsia="Times New Roman"/>
    </w:rPr>
  </w:style>
  <w:style w:type="character" w:styleId="Numeroriga">
    <w:name w:val="line number"/>
    <w:rsid w:val="00935859"/>
  </w:style>
  <w:style w:type="character" w:customStyle="1" w:styleId="PidipaginaCarattere">
    <w:name w:val="Piè di pagina Carattere"/>
    <w:link w:val="Pidipagina"/>
    <w:uiPriority w:val="99"/>
    <w:rsid w:val="00935859"/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rsid w:val="005B61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5B6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xpo2015.or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Check list</vt:lpstr>
    </vt:vector>
  </TitlesOfParts>
  <Company/>
  <LinksUpToDate>false</LinksUpToDate>
  <CharactersWithSpaces>6640</CharactersWithSpaces>
  <SharedDoc>false</SharedDoc>
  <HLinks>
    <vt:vector size="6" baseType="variant">
      <vt:variant>
        <vt:i4>5111882</vt:i4>
      </vt:variant>
      <vt:variant>
        <vt:i4>0</vt:i4>
      </vt:variant>
      <vt:variant>
        <vt:i4>0</vt:i4>
      </vt:variant>
      <vt:variant>
        <vt:i4>5</vt:i4>
      </vt:variant>
      <vt:variant>
        <vt:lpwstr>http://www.expo2015.org/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</dc:title>
  <dc:creator>Zavatta Gloria</dc:creator>
  <cp:lastModifiedBy>Willy</cp:lastModifiedBy>
  <cp:revision>2</cp:revision>
  <cp:lastPrinted>2013-11-20T08:57:00Z</cp:lastPrinted>
  <dcterms:created xsi:type="dcterms:W3CDTF">2014-02-23T10:28:00Z</dcterms:created>
  <dcterms:modified xsi:type="dcterms:W3CDTF">2014-02-23T10:28:00Z</dcterms:modified>
</cp:coreProperties>
</file>